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1817AE" w14:textId="35466EA7" w:rsidR="00646ED5" w:rsidRDefault="7C5F6376" w:rsidP="6E7A0EF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6E7A0EF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Аналитическая справка </w:t>
      </w:r>
    </w:p>
    <w:p w14:paraId="5A3E9E36" w14:textId="2C6F1013" w:rsidR="7C5F6376" w:rsidRDefault="7C5F6376" w:rsidP="6E7A0EF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6E7A0EF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 </w:t>
      </w:r>
      <w:proofErr w:type="gramStart"/>
      <w:r w:rsidRPr="6E7A0EF4">
        <w:rPr>
          <w:rFonts w:ascii="Times New Roman" w:eastAsia="Times New Roman" w:hAnsi="Times New Roman" w:cs="Times New Roman"/>
          <w:b/>
          <w:bCs/>
          <w:sz w:val="28"/>
          <w:szCs w:val="28"/>
        </w:rPr>
        <w:t>деятельности  центра</w:t>
      </w:r>
      <w:proofErr w:type="gramEnd"/>
      <w:r w:rsidRPr="6E7A0EF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естественно- научной и технологической направленностей </w:t>
      </w:r>
      <w:r w:rsidR="4B135F06" w:rsidRPr="6E7A0EF4">
        <w:rPr>
          <w:rFonts w:ascii="Times New Roman" w:eastAsia="Times New Roman" w:hAnsi="Times New Roman" w:cs="Times New Roman"/>
          <w:b/>
          <w:bCs/>
          <w:sz w:val="28"/>
          <w:szCs w:val="28"/>
        </w:rPr>
        <w:t>“</w:t>
      </w:r>
      <w:r w:rsidRPr="6E7A0EF4">
        <w:rPr>
          <w:rFonts w:ascii="Times New Roman" w:eastAsia="Times New Roman" w:hAnsi="Times New Roman" w:cs="Times New Roman"/>
          <w:b/>
          <w:bCs/>
          <w:sz w:val="28"/>
          <w:szCs w:val="28"/>
        </w:rPr>
        <w:t>Точка роста</w:t>
      </w:r>
      <w:r w:rsidR="6D13B04B" w:rsidRPr="6E7A0EF4">
        <w:rPr>
          <w:rFonts w:ascii="Times New Roman" w:eastAsia="Times New Roman" w:hAnsi="Times New Roman" w:cs="Times New Roman"/>
          <w:b/>
          <w:bCs/>
          <w:sz w:val="28"/>
          <w:szCs w:val="28"/>
        </w:rPr>
        <w:t>” МКОУ “</w:t>
      </w:r>
      <w:proofErr w:type="spellStart"/>
      <w:r w:rsidR="6D13B04B" w:rsidRPr="6E7A0EF4">
        <w:rPr>
          <w:rFonts w:ascii="Times New Roman" w:eastAsia="Times New Roman" w:hAnsi="Times New Roman" w:cs="Times New Roman"/>
          <w:b/>
          <w:bCs/>
          <w:sz w:val="28"/>
          <w:szCs w:val="28"/>
        </w:rPr>
        <w:t>Желанновская</w:t>
      </w:r>
      <w:proofErr w:type="spellEnd"/>
      <w:r w:rsidR="6D13B04B" w:rsidRPr="6E7A0EF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СШ” Одесского муниципального района Омской области за 1 к</w:t>
      </w:r>
      <w:r w:rsidR="4283841A" w:rsidRPr="6E7A0EF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вартал 2025 года. </w:t>
      </w:r>
    </w:p>
    <w:p w14:paraId="191D79F6" w14:textId="03D8D62A" w:rsidR="6AFEC9FE" w:rsidRDefault="6AFEC9FE" w:rsidP="6E7A0EF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6E7A0EF4">
        <w:rPr>
          <w:rFonts w:ascii="Times New Roman" w:eastAsia="Times New Roman" w:hAnsi="Times New Roman" w:cs="Times New Roman"/>
          <w:sz w:val="28"/>
          <w:szCs w:val="28"/>
        </w:rPr>
        <w:t xml:space="preserve">6 февраля на базе точка Роста нашей школы прошел </w:t>
      </w:r>
      <w:proofErr w:type="spellStart"/>
      <w:r w:rsidRPr="6E7A0EF4">
        <w:rPr>
          <w:rFonts w:ascii="Times New Roman" w:eastAsia="Times New Roman" w:hAnsi="Times New Roman" w:cs="Times New Roman"/>
          <w:sz w:val="28"/>
          <w:szCs w:val="28"/>
        </w:rPr>
        <w:t>квест</w:t>
      </w:r>
      <w:proofErr w:type="spellEnd"/>
      <w:r w:rsidRPr="6E7A0EF4">
        <w:rPr>
          <w:rFonts w:ascii="Times New Roman" w:eastAsia="Times New Roman" w:hAnsi="Times New Roman" w:cs="Times New Roman"/>
          <w:sz w:val="28"/>
          <w:szCs w:val="28"/>
        </w:rPr>
        <w:t xml:space="preserve">, посвященный Дню науки. Ребята посетили 5 станций. Увлекательное путешествие в мир микроскопии! На нашей </w:t>
      </w:r>
      <w:proofErr w:type="gramStart"/>
      <w:r w:rsidRPr="6E7A0EF4">
        <w:rPr>
          <w:rFonts w:ascii="Times New Roman" w:eastAsia="Times New Roman" w:hAnsi="Times New Roman" w:cs="Times New Roman"/>
          <w:sz w:val="28"/>
          <w:szCs w:val="28"/>
        </w:rPr>
        <w:t>станции «Микроскопии»</w:t>
      </w:r>
      <w:proofErr w:type="gramEnd"/>
      <w:r w:rsidRPr="6E7A0EF4">
        <w:rPr>
          <w:rFonts w:ascii="Times New Roman" w:eastAsia="Times New Roman" w:hAnsi="Times New Roman" w:cs="Times New Roman"/>
          <w:sz w:val="28"/>
          <w:szCs w:val="28"/>
        </w:rPr>
        <w:t xml:space="preserve"> учащиеся исследовали удивительный микромир насекомых. Под внимательным глазом микроскопа они изучали ротовой аппарат комара и конечность пчелы. Сравнивая эти две структуры, ребята не только узнали о различиях в строении, но и получили возможность увидеть, как каждое из этих насекомых адаптировалось к своей среде обитания. Ротовой аппарат комара, предназначенный для прокалывания кожи и сосания крови, оказался весьма сложным и интересным. В то время как конечность пчелы, созданная для сбора нектара и опыления цветов, продемонстрировала свою уникальную форму и функциональность. Используя определитель, учащиеся смогли точно идентифицировать каждую структуру и узнать о их роли в экосистеме. Это задание не только развило навыки наблюдения и анализа, но и углубило понимание важности насекомых в природе. Учащиеся нашей школы стремятся изучать окружающий мир с помощью науки! На станции «Измерительная» ребята погрузились в увлекательный мир химии, исследуя уровень </w:t>
      </w:r>
      <w:proofErr w:type="spellStart"/>
      <w:r w:rsidRPr="6E7A0EF4">
        <w:rPr>
          <w:rFonts w:ascii="Times New Roman" w:eastAsia="Times New Roman" w:hAnsi="Times New Roman" w:cs="Times New Roman"/>
          <w:sz w:val="28"/>
          <w:szCs w:val="28"/>
        </w:rPr>
        <w:t>pH</w:t>
      </w:r>
      <w:proofErr w:type="spellEnd"/>
      <w:r w:rsidRPr="6E7A0EF4">
        <w:rPr>
          <w:rFonts w:ascii="Times New Roman" w:eastAsia="Times New Roman" w:hAnsi="Times New Roman" w:cs="Times New Roman"/>
          <w:sz w:val="28"/>
          <w:szCs w:val="28"/>
        </w:rPr>
        <w:t xml:space="preserve"> в газированных напитках с помощью </w:t>
      </w:r>
      <w:proofErr w:type="spellStart"/>
      <w:r w:rsidRPr="6E7A0EF4">
        <w:rPr>
          <w:rFonts w:ascii="Times New Roman" w:eastAsia="Times New Roman" w:hAnsi="Times New Roman" w:cs="Times New Roman"/>
          <w:sz w:val="28"/>
          <w:szCs w:val="28"/>
        </w:rPr>
        <w:t>pH</w:t>
      </w:r>
      <w:proofErr w:type="spellEnd"/>
      <w:r w:rsidRPr="6E7A0EF4">
        <w:rPr>
          <w:rFonts w:ascii="Times New Roman" w:eastAsia="Times New Roman" w:hAnsi="Times New Roman" w:cs="Times New Roman"/>
          <w:sz w:val="28"/>
          <w:szCs w:val="28"/>
        </w:rPr>
        <w:t xml:space="preserve">-метра! Сначала мы обсудили, что такое </w:t>
      </w:r>
      <w:proofErr w:type="spellStart"/>
      <w:r w:rsidRPr="6E7A0EF4">
        <w:rPr>
          <w:rFonts w:ascii="Times New Roman" w:eastAsia="Times New Roman" w:hAnsi="Times New Roman" w:cs="Times New Roman"/>
          <w:sz w:val="28"/>
          <w:szCs w:val="28"/>
        </w:rPr>
        <w:t>pH</w:t>
      </w:r>
      <w:proofErr w:type="spellEnd"/>
      <w:r w:rsidRPr="6E7A0EF4">
        <w:rPr>
          <w:rFonts w:ascii="Times New Roman" w:eastAsia="Times New Roman" w:hAnsi="Times New Roman" w:cs="Times New Roman"/>
          <w:sz w:val="28"/>
          <w:szCs w:val="28"/>
        </w:rPr>
        <w:t xml:space="preserve"> и почему он важен в изучении кислотности и щелочности растворов. Затем каждый из участников команды выбрал свой любимый газированный напиток и подготовил его к измерениям. С помощью </w:t>
      </w:r>
      <w:proofErr w:type="spellStart"/>
      <w:r w:rsidRPr="6E7A0EF4">
        <w:rPr>
          <w:rFonts w:ascii="Times New Roman" w:eastAsia="Times New Roman" w:hAnsi="Times New Roman" w:cs="Times New Roman"/>
          <w:sz w:val="28"/>
          <w:szCs w:val="28"/>
        </w:rPr>
        <w:t>pH</w:t>
      </w:r>
      <w:proofErr w:type="spellEnd"/>
      <w:r w:rsidRPr="6E7A0EF4">
        <w:rPr>
          <w:rFonts w:ascii="Times New Roman" w:eastAsia="Times New Roman" w:hAnsi="Times New Roman" w:cs="Times New Roman"/>
          <w:sz w:val="28"/>
          <w:szCs w:val="28"/>
        </w:rPr>
        <w:t xml:space="preserve">-метра мы смогли узнать, как уровень кислотности влияет на вкус и освежающие свойства напитка. Результаты были удивительными! Мы заметили, что разные напитки имели различные уровни </w:t>
      </w:r>
      <w:proofErr w:type="spellStart"/>
      <w:r w:rsidRPr="6E7A0EF4">
        <w:rPr>
          <w:rFonts w:ascii="Times New Roman" w:eastAsia="Times New Roman" w:hAnsi="Times New Roman" w:cs="Times New Roman"/>
          <w:sz w:val="28"/>
          <w:szCs w:val="28"/>
        </w:rPr>
        <w:t>pH</w:t>
      </w:r>
      <w:proofErr w:type="spellEnd"/>
      <w:r w:rsidRPr="6E7A0EF4">
        <w:rPr>
          <w:rFonts w:ascii="Times New Roman" w:eastAsia="Times New Roman" w:hAnsi="Times New Roman" w:cs="Times New Roman"/>
          <w:sz w:val="28"/>
          <w:szCs w:val="28"/>
        </w:rPr>
        <w:t>, что напрямую связано с их составом. Ребята активно обсуждали, почему некоторые напитки кажутся более кислым, а другие — менее, и как это может влиять на здоровье и восприятие вкуса. Этот эксперимент не только развил навыки работы с научным оборудованием, но и помог учащимся понять важность химических свойств в повседневной жизни.</w:t>
      </w:r>
    </w:p>
    <w:p w14:paraId="022A8022" w14:textId="67C52884" w:rsidR="6AFEC9FE" w:rsidRDefault="6AFEC9FE" w:rsidP="6E7A0EF4">
      <w:pPr>
        <w:jc w:val="both"/>
      </w:pPr>
      <w:r>
        <w:rPr>
          <w:noProof/>
          <w:lang w:eastAsia="ru-RU"/>
        </w:rPr>
        <w:lastRenderedPageBreak/>
        <w:drawing>
          <wp:inline distT="0" distB="0" distL="0" distR="0" wp14:anchorId="11BA35CB" wp14:editId="436C99B5">
            <wp:extent cx="5724524" cy="4295775"/>
            <wp:effectExtent l="0" t="0" r="0" b="0"/>
            <wp:docPr id="1087197298" name="Рисунок 1087197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429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202522" w14:textId="4D7F6CA5" w:rsidR="6E7A0EF4" w:rsidRDefault="6E7A0EF4" w:rsidP="6E7A0EF4">
      <w:pPr>
        <w:jc w:val="both"/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697F6266" wp14:editId="7B8E2675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5577065" cy="4185120"/>
            <wp:effectExtent l="0" t="0" r="0" b="0"/>
            <wp:wrapNone/>
            <wp:docPr id="925654574" name="Рисунок 9256545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7065" cy="4185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441546" w14:textId="57AC4728" w:rsidR="0D0CE4C8" w:rsidRDefault="0D0CE4C8" w:rsidP="0D0CE4C8">
      <w:pPr>
        <w:jc w:val="both"/>
      </w:pPr>
    </w:p>
    <w:p w14:paraId="472B3180" w14:textId="3DCC6235" w:rsidR="0D0CE4C8" w:rsidRDefault="0D0CE4C8" w:rsidP="0D0CE4C8">
      <w:pPr>
        <w:jc w:val="both"/>
      </w:pPr>
    </w:p>
    <w:p w14:paraId="70950950" w14:textId="30F3211D" w:rsidR="0D0CE4C8" w:rsidRDefault="0D0CE4C8" w:rsidP="0D0CE4C8">
      <w:pPr>
        <w:jc w:val="both"/>
      </w:pPr>
    </w:p>
    <w:p w14:paraId="789146DA" w14:textId="6C2D8EB0" w:rsidR="0D0CE4C8" w:rsidRDefault="0D0CE4C8" w:rsidP="0D0CE4C8">
      <w:pPr>
        <w:jc w:val="both"/>
      </w:pPr>
    </w:p>
    <w:p w14:paraId="306B974B" w14:textId="22F9DF6A" w:rsidR="0D0CE4C8" w:rsidRDefault="0D0CE4C8" w:rsidP="0D0CE4C8">
      <w:pPr>
        <w:jc w:val="both"/>
      </w:pPr>
    </w:p>
    <w:p w14:paraId="65C2A501" w14:textId="7A477B9B" w:rsidR="0D0CE4C8" w:rsidRDefault="0D0CE4C8" w:rsidP="0D0CE4C8">
      <w:pPr>
        <w:jc w:val="both"/>
      </w:pPr>
    </w:p>
    <w:p w14:paraId="6BCD931C" w14:textId="0DBD6765" w:rsidR="0D0CE4C8" w:rsidRDefault="0D0CE4C8" w:rsidP="0D0CE4C8">
      <w:pPr>
        <w:jc w:val="both"/>
      </w:pPr>
    </w:p>
    <w:p w14:paraId="371DF1CF" w14:textId="034A265C" w:rsidR="0D0CE4C8" w:rsidRDefault="0D0CE4C8" w:rsidP="0D0CE4C8">
      <w:pPr>
        <w:jc w:val="both"/>
      </w:pPr>
    </w:p>
    <w:p w14:paraId="378A9C0A" w14:textId="3DAEACCC" w:rsidR="0D0CE4C8" w:rsidRDefault="0D0CE4C8" w:rsidP="0D0CE4C8">
      <w:pPr>
        <w:jc w:val="both"/>
      </w:pPr>
    </w:p>
    <w:p w14:paraId="59A2257A" w14:textId="31536D15" w:rsidR="0D0CE4C8" w:rsidRDefault="0D0CE4C8" w:rsidP="0D0CE4C8">
      <w:pPr>
        <w:jc w:val="both"/>
      </w:pPr>
    </w:p>
    <w:p w14:paraId="0A590230" w14:textId="4058D270" w:rsidR="0D0CE4C8" w:rsidRDefault="0D0CE4C8" w:rsidP="0D0CE4C8">
      <w:pPr>
        <w:jc w:val="both"/>
      </w:pPr>
    </w:p>
    <w:p w14:paraId="573E690B" w14:textId="3255D9E1" w:rsidR="0D0CE4C8" w:rsidRDefault="0D0CE4C8" w:rsidP="0D0CE4C8">
      <w:pPr>
        <w:jc w:val="both"/>
      </w:pPr>
    </w:p>
    <w:p w14:paraId="763DBEB3" w14:textId="5294C57A" w:rsidR="0D0CE4C8" w:rsidRDefault="0D0CE4C8" w:rsidP="0D0CE4C8">
      <w:pPr>
        <w:jc w:val="both"/>
      </w:pPr>
    </w:p>
    <w:p w14:paraId="2CB5A36F" w14:textId="43F01124" w:rsidR="04680D22" w:rsidRDefault="04680D22" w:rsidP="0D0CE4C8">
      <w:pPr>
        <w:jc w:val="center"/>
        <w:rPr>
          <w:b/>
          <w:bCs/>
        </w:rPr>
      </w:pPr>
      <w:r w:rsidRPr="0D0CE4C8">
        <w:rPr>
          <w:b/>
          <w:bCs/>
        </w:rPr>
        <w:lastRenderedPageBreak/>
        <w:t xml:space="preserve">Станция «IT-клуб». </w:t>
      </w:r>
    </w:p>
    <w:p w14:paraId="77886BCD" w14:textId="7E8D6DCC" w:rsidR="04680D22" w:rsidRDefault="04680D22" w:rsidP="0D0CE4C8">
      <w:pPr>
        <w:jc w:val="both"/>
      </w:pPr>
      <w:r>
        <w:t xml:space="preserve">Ребятам </w:t>
      </w:r>
      <w:proofErr w:type="spellStart"/>
      <w:r>
        <w:t>предоставилась</w:t>
      </w:r>
      <w:proofErr w:type="spellEnd"/>
      <w:r>
        <w:t xml:space="preserve"> возможность в освоении среды таких графических редакторах как 3 D- моделей </w:t>
      </w:r>
      <w:proofErr w:type="spellStart"/>
      <w:r>
        <w:t>Blender</w:t>
      </w:r>
      <w:proofErr w:type="spellEnd"/>
      <w:r>
        <w:t xml:space="preserve">, </w:t>
      </w:r>
      <w:proofErr w:type="spellStart"/>
      <w:r>
        <w:t>Kolour</w:t>
      </w:r>
      <w:proofErr w:type="spellEnd"/>
      <w:r>
        <w:t xml:space="preserve"> </w:t>
      </w:r>
      <w:proofErr w:type="spellStart"/>
      <w:r>
        <w:t>Paint</w:t>
      </w:r>
      <w:proofErr w:type="spellEnd"/>
      <w:r>
        <w:t xml:space="preserve">- простой редактор изображений и редактор изображений GIMP. Каждая группа ребят самостоятельно выбирали из предложенных редакторов именно </w:t>
      </w:r>
      <w:proofErr w:type="gramStart"/>
      <w:r>
        <w:t>те</w:t>
      </w:r>
      <w:proofErr w:type="gramEnd"/>
      <w:r>
        <w:t xml:space="preserve"> с которыми им хотелось познакомиться и поработать. Для запуска графического редактора необходимо выполнить следующие </w:t>
      </w:r>
      <w:proofErr w:type="gramStart"/>
      <w:r>
        <w:t>действия :</w:t>
      </w:r>
      <w:proofErr w:type="gramEnd"/>
      <w:r>
        <w:t xml:space="preserve"> ПУСК; ГРАФИКА; Выбор нужного редактора. В каждом графическом редакторе есть панель управления и рабочее поле (рабочая область</w:t>
      </w:r>
      <w:proofErr w:type="gramStart"/>
      <w:r>
        <w:t>).Все</w:t>
      </w:r>
      <w:proofErr w:type="gramEnd"/>
      <w:r>
        <w:t xml:space="preserve"> ребята справились с поставленной задачей и остались довольными от новых знаний.</w:t>
      </w:r>
    </w:p>
    <w:p w14:paraId="2BDDAC6A" w14:textId="30249905" w:rsidR="04680D22" w:rsidRDefault="04680D22" w:rsidP="0D0CE4C8">
      <w:pPr>
        <w:jc w:val="center"/>
        <w:rPr>
          <w:b/>
          <w:bCs/>
        </w:rPr>
      </w:pPr>
      <w:proofErr w:type="spellStart"/>
      <w:r w:rsidRPr="0D0CE4C8">
        <w:rPr>
          <w:b/>
          <w:bCs/>
        </w:rPr>
        <w:t>Прография</w:t>
      </w:r>
      <w:proofErr w:type="spellEnd"/>
    </w:p>
    <w:p w14:paraId="1F857F6F" w14:textId="32BA5F72" w:rsidR="04680D22" w:rsidRDefault="04680D22" w:rsidP="0D0CE4C8">
      <w:pPr>
        <w:jc w:val="both"/>
      </w:pPr>
      <w:proofErr w:type="spellStart"/>
      <w:r>
        <w:t>Прография</w:t>
      </w:r>
      <w:proofErr w:type="spellEnd"/>
      <w:r>
        <w:t>(выживание) очень интересное и увлекательное занятие, но в тоже время очень сложное. В точке роста нашей школы ребятам 3 "б" класса внеурочное занятие по выполнению символа года "Змейка" очень понравилось.</w:t>
      </w:r>
    </w:p>
    <w:p w14:paraId="66CA660B" w14:textId="1A9ECE55" w:rsidR="04680D22" w:rsidRDefault="04680D22" w:rsidP="0D0CE4C8">
      <w:pPr>
        <w:jc w:val="both"/>
      </w:pPr>
      <w:r>
        <w:rPr>
          <w:noProof/>
          <w:lang w:eastAsia="ru-RU"/>
        </w:rPr>
        <w:drawing>
          <wp:inline distT="0" distB="0" distL="0" distR="0" wp14:anchorId="7ECD3308" wp14:editId="47101A11">
            <wp:extent cx="4686298" cy="4686298"/>
            <wp:effectExtent l="0" t="0" r="0" b="0"/>
            <wp:docPr id="351110458" name="Рисунок 351110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6298" cy="4686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1736A6" w14:textId="0E755D9D" w:rsidR="0D0CE4C8" w:rsidRDefault="0D0CE4C8" w:rsidP="0D0CE4C8">
      <w:pPr>
        <w:jc w:val="both"/>
      </w:pPr>
    </w:p>
    <w:p w14:paraId="42B66643" w14:textId="1E98C0CE" w:rsidR="0D0CE4C8" w:rsidRDefault="0D0CE4C8" w:rsidP="0D0CE4C8">
      <w:pPr>
        <w:jc w:val="both"/>
      </w:pPr>
    </w:p>
    <w:p w14:paraId="167D2E6D" w14:textId="42F180D9" w:rsidR="0D0CE4C8" w:rsidRDefault="0D0CE4C8" w:rsidP="0D0CE4C8">
      <w:pPr>
        <w:jc w:val="both"/>
      </w:pPr>
    </w:p>
    <w:p w14:paraId="36D42A9C" w14:textId="25B04CC8" w:rsidR="04680D22" w:rsidRDefault="04680D22" w:rsidP="0D0CE4C8">
      <w:pPr>
        <w:jc w:val="both"/>
      </w:pPr>
      <w:r>
        <w:rPr>
          <w:noProof/>
          <w:lang w:eastAsia="ru-RU"/>
        </w:rPr>
        <w:lastRenderedPageBreak/>
        <w:drawing>
          <wp:inline distT="0" distB="0" distL="0" distR="0" wp14:anchorId="4E6354B9" wp14:editId="74C682D0">
            <wp:extent cx="4029074" cy="4029074"/>
            <wp:effectExtent l="0" t="0" r="0" b="0"/>
            <wp:docPr id="413520618" name="Рисунок 4135206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9074" cy="4029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3548D6" w14:textId="0A653473" w:rsidR="0D0CE4C8" w:rsidRDefault="0D0CE4C8" w:rsidP="0D0CE4C8">
      <w:pPr>
        <w:jc w:val="both"/>
      </w:pPr>
    </w:p>
    <w:p w14:paraId="4885B47C" w14:textId="2C2F615F" w:rsidR="04680D22" w:rsidRDefault="04680D22" w:rsidP="0D0CE4C8">
      <w:pPr>
        <w:jc w:val="both"/>
      </w:pPr>
      <w:r>
        <w:rPr>
          <w:noProof/>
          <w:lang w:eastAsia="ru-RU"/>
        </w:rPr>
        <w:drawing>
          <wp:inline distT="0" distB="0" distL="0" distR="0" wp14:anchorId="4C89C2C2" wp14:editId="6DE18247">
            <wp:extent cx="4057649" cy="4057649"/>
            <wp:effectExtent l="0" t="0" r="0" b="0"/>
            <wp:docPr id="298861848" name="Рисунок 2988618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7649" cy="4057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92C500" w14:textId="6D3CBE40" w:rsidR="3855E02D" w:rsidRDefault="3855E02D" w:rsidP="0D0CE4C8">
      <w:pPr>
        <w:rPr>
          <w:rFonts w:ascii="Times New Roman" w:eastAsia="Times New Roman" w:hAnsi="Times New Roman" w:cs="Times New Roman"/>
          <w:sz w:val="28"/>
          <w:szCs w:val="28"/>
        </w:rPr>
      </w:pPr>
      <w:r w:rsidRPr="0D0CE4C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         В </w:t>
      </w:r>
      <w:proofErr w:type="spellStart"/>
      <w:r w:rsidRPr="0D0CE4C8">
        <w:rPr>
          <w:rFonts w:ascii="Times New Roman" w:eastAsia="Times New Roman" w:hAnsi="Times New Roman" w:cs="Times New Roman"/>
          <w:sz w:val="28"/>
          <w:szCs w:val="28"/>
        </w:rPr>
        <w:t>предверии</w:t>
      </w:r>
      <w:proofErr w:type="spellEnd"/>
      <w:r w:rsidRPr="0D0CE4C8">
        <w:rPr>
          <w:rFonts w:ascii="Times New Roman" w:eastAsia="Times New Roman" w:hAnsi="Times New Roman" w:cs="Times New Roman"/>
          <w:sz w:val="28"/>
          <w:szCs w:val="28"/>
        </w:rPr>
        <w:t xml:space="preserve"> 8 марта </w:t>
      </w:r>
      <w:proofErr w:type="spellStart"/>
      <w:r w:rsidRPr="0D0CE4C8">
        <w:rPr>
          <w:rFonts w:ascii="Times New Roman" w:eastAsia="Times New Roman" w:hAnsi="Times New Roman" w:cs="Times New Roman"/>
          <w:sz w:val="28"/>
          <w:szCs w:val="28"/>
        </w:rPr>
        <w:t>юнные</w:t>
      </w:r>
      <w:proofErr w:type="spellEnd"/>
      <w:r w:rsidRPr="0D0CE4C8">
        <w:rPr>
          <w:rFonts w:ascii="Times New Roman" w:eastAsia="Times New Roman" w:hAnsi="Times New Roman" w:cs="Times New Roman"/>
          <w:sz w:val="28"/>
          <w:szCs w:val="28"/>
        </w:rPr>
        <w:t xml:space="preserve"> мастера шестого класса под руководством учителя трудов </w:t>
      </w:r>
      <w:proofErr w:type="spellStart"/>
      <w:r w:rsidRPr="0D0CE4C8">
        <w:rPr>
          <w:rFonts w:ascii="Times New Roman" w:eastAsia="Times New Roman" w:hAnsi="Times New Roman" w:cs="Times New Roman"/>
          <w:sz w:val="28"/>
          <w:szCs w:val="28"/>
        </w:rPr>
        <w:t>Малетиной</w:t>
      </w:r>
      <w:proofErr w:type="spellEnd"/>
      <w:r w:rsidRPr="0D0CE4C8">
        <w:rPr>
          <w:rFonts w:ascii="Times New Roman" w:eastAsia="Times New Roman" w:hAnsi="Times New Roman" w:cs="Times New Roman"/>
          <w:sz w:val="28"/>
          <w:szCs w:val="28"/>
        </w:rPr>
        <w:t xml:space="preserve"> И.Г.  за одно занятие на базе </w:t>
      </w:r>
      <w:proofErr w:type="gramStart"/>
      <w:r w:rsidRPr="0D0CE4C8">
        <w:rPr>
          <w:rFonts w:ascii="Times New Roman" w:eastAsia="Times New Roman" w:hAnsi="Times New Roman" w:cs="Times New Roman"/>
          <w:sz w:val="28"/>
          <w:szCs w:val="28"/>
        </w:rPr>
        <w:t>« Точка</w:t>
      </w:r>
      <w:proofErr w:type="gramEnd"/>
      <w:r w:rsidRPr="0D0CE4C8">
        <w:rPr>
          <w:rFonts w:ascii="Times New Roman" w:eastAsia="Times New Roman" w:hAnsi="Times New Roman" w:cs="Times New Roman"/>
          <w:sz w:val="28"/>
          <w:szCs w:val="28"/>
        </w:rPr>
        <w:t xml:space="preserve"> Роста» сшили оригинальные прихватки в стиле лоскутного шитья. Работая с яркими </w:t>
      </w:r>
      <w:proofErr w:type="gramStart"/>
      <w:r w:rsidRPr="0D0CE4C8">
        <w:rPr>
          <w:rFonts w:ascii="Times New Roman" w:eastAsia="Times New Roman" w:hAnsi="Times New Roman" w:cs="Times New Roman"/>
          <w:sz w:val="28"/>
          <w:szCs w:val="28"/>
        </w:rPr>
        <w:t>тканями,  ребята</w:t>
      </w:r>
      <w:proofErr w:type="gramEnd"/>
      <w:r w:rsidRPr="0D0CE4C8">
        <w:rPr>
          <w:rFonts w:ascii="Times New Roman" w:eastAsia="Times New Roman" w:hAnsi="Times New Roman" w:cs="Times New Roman"/>
          <w:sz w:val="28"/>
          <w:szCs w:val="28"/>
        </w:rPr>
        <w:t xml:space="preserve"> проявили не только свои навыки шитья, но и фантазию.</w:t>
      </w:r>
    </w:p>
    <w:p w14:paraId="76645173" w14:textId="02510845" w:rsidR="3855E02D" w:rsidRDefault="3855E02D" w:rsidP="0D0CE4C8">
      <w:pPr>
        <w:rPr>
          <w:rFonts w:ascii="Times New Roman" w:eastAsia="Times New Roman" w:hAnsi="Times New Roman" w:cs="Times New Roman"/>
          <w:sz w:val="28"/>
          <w:szCs w:val="28"/>
        </w:rPr>
      </w:pPr>
      <w:r w:rsidRPr="0D0CE4C8">
        <w:rPr>
          <w:rFonts w:ascii="Times New Roman" w:eastAsia="Times New Roman" w:hAnsi="Times New Roman" w:cs="Times New Roman"/>
          <w:sz w:val="28"/>
          <w:szCs w:val="28"/>
        </w:rPr>
        <w:t xml:space="preserve">Ирина Григорьевна делилась своими секретами, рассказывая о том, как важно учитывать детали — от выбора цвета, правильного кроя до отпаривания и </w:t>
      </w:r>
      <w:proofErr w:type="spellStart"/>
      <w:r w:rsidRPr="0D0CE4C8">
        <w:rPr>
          <w:rFonts w:ascii="Times New Roman" w:eastAsia="Times New Roman" w:hAnsi="Times New Roman" w:cs="Times New Roman"/>
          <w:sz w:val="28"/>
          <w:szCs w:val="28"/>
        </w:rPr>
        <w:t>проутюжки</w:t>
      </w:r>
      <w:proofErr w:type="spellEnd"/>
      <w:r w:rsidRPr="0D0CE4C8">
        <w:rPr>
          <w:rFonts w:ascii="Times New Roman" w:eastAsia="Times New Roman" w:hAnsi="Times New Roman" w:cs="Times New Roman"/>
          <w:sz w:val="28"/>
          <w:szCs w:val="28"/>
        </w:rPr>
        <w:t>. Под ее чутким взглядом каждая юная мастерская начинала видеть в простых формах и линиях огромный потенциал для творчества.</w:t>
      </w:r>
    </w:p>
    <w:p w14:paraId="06797845" w14:textId="4FE64440" w:rsidR="3855E02D" w:rsidRDefault="3855E02D" w:rsidP="0D0CE4C8">
      <w:pPr>
        <w:jc w:val="both"/>
      </w:pPr>
      <w:r>
        <w:rPr>
          <w:noProof/>
          <w:lang w:eastAsia="ru-RU"/>
        </w:rPr>
        <w:drawing>
          <wp:inline distT="0" distB="0" distL="0" distR="0" wp14:anchorId="02D404AF" wp14:editId="223BB22D">
            <wp:extent cx="5724524" cy="5724524"/>
            <wp:effectExtent l="0" t="0" r="0" b="0"/>
            <wp:docPr id="1932632765" name="Рисунок 1932632765" title="Идет вставка изображения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5724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8E5C91" w14:textId="150EF13F" w:rsidR="3855E02D" w:rsidRDefault="3855E02D" w:rsidP="0D0CE4C8">
      <w:pPr>
        <w:jc w:val="both"/>
      </w:pPr>
      <w:r w:rsidRPr="0D0CE4C8">
        <w:rPr>
          <w:b/>
          <w:bCs/>
        </w:rPr>
        <w:t xml:space="preserve">«Технология художественно - прикладной обработки материалов: выжигание по </w:t>
      </w:r>
      <w:proofErr w:type="gramStart"/>
      <w:r w:rsidRPr="0D0CE4C8">
        <w:rPr>
          <w:b/>
          <w:bCs/>
        </w:rPr>
        <w:t>дереву»</w:t>
      </w:r>
      <w:r>
        <w:br/>
      </w:r>
      <w:r>
        <w:lastRenderedPageBreak/>
        <w:t>В</w:t>
      </w:r>
      <w:proofErr w:type="gramEnd"/>
      <w:r>
        <w:t xml:space="preserve"> феврале на базе «Точка роста», учитель технологии с учащимися 6-го и 9 а классов провели работу «Выжигание по дереву».</w:t>
      </w:r>
      <w:r>
        <w:br/>
        <w:t>Выжигание (</w:t>
      </w:r>
      <w:proofErr w:type="spellStart"/>
      <w:r>
        <w:t>пирография</w:t>
      </w:r>
      <w:proofErr w:type="spellEnd"/>
      <w:r>
        <w:t>)- один из видов декоративной отделки поверхности изделий из древесины. Выжиганием может заниматься любой желающий, даже не имеющий художественного образования. Она может стать не только увлечением, но и способом зарабатывания денег.</w:t>
      </w:r>
      <w:r>
        <w:br/>
        <w:t xml:space="preserve">Выжигать можно по поверхности любых материалов, которые могут быть обожжены или обуглены, </w:t>
      </w:r>
      <w:proofErr w:type="gramStart"/>
      <w:r>
        <w:t>например</w:t>
      </w:r>
      <w:proofErr w:type="gramEnd"/>
      <w:r>
        <w:t xml:space="preserve"> кожа, кость, пробка и т.п., но ни один из них не даёт таких широких возможностей для выжигания, как дерево. К тому же из всего вышеперечисленного именно дерево является наиболее распространённым в быту и доступным материалом.</w:t>
      </w:r>
      <w:r>
        <w:br/>
        <w:t xml:space="preserve">Для выжигания используется </w:t>
      </w:r>
      <w:proofErr w:type="spellStart"/>
      <w:r>
        <w:t>электровыжигатель</w:t>
      </w:r>
      <w:proofErr w:type="spellEnd"/>
      <w:r>
        <w:t xml:space="preserve"> с различными насадками. Ирина Григорьевна показала ученикам приёмы выполнения различных линий и фоновых штриховок, технику нанесения теней разными насадками. Следила, чтобы учащиеся соблюдали правила безопасной работы, не перегревали приборы, не давили сильно на перо.</w:t>
      </w:r>
      <w:r>
        <w:br/>
        <w:t>Сочетая разный нажим на перо и разные штрихи, изображение на дереве обретет «живой» вид, играет разными красками.</w:t>
      </w:r>
      <w:r>
        <w:br/>
      </w:r>
      <w:proofErr w:type="spellStart"/>
      <w:r>
        <w:t>Пирография</w:t>
      </w:r>
      <w:proofErr w:type="spellEnd"/>
      <w:r>
        <w:t xml:space="preserve"> помогает снимать напряжение, развивает внимание, мелкую моторику и воображение.</w:t>
      </w:r>
    </w:p>
    <w:p w14:paraId="5FEBE746" w14:textId="44E055FD" w:rsidR="3855E02D" w:rsidRDefault="3855E02D" w:rsidP="0D0CE4C8">
      <w:pPr>
        <w:jc w:val="both"/>
      </w:pPr>
      <w:r>
        <w:rPr>
          <w:noProof/>
          <w:lang w:eastAsia="ru-RU"/>
        </w:rPr>
        <w:drawing>
          <wp:inline distT="0" distB="0" distL="0" distR="0" wp14:anchorId="3DC68E7B" wp14:editId="14F2D154">
            <wp:extent cx="3667124" cy="3667124"/>
            <wp:effectExtent l="0" t="0" r="0" b="0"/>
            <wp:docPr id="1620845624" name="Рисунок 16208456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7124" cy="3667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7F2924" w14:textId="3841C1EE" w:rsidR="0D0CE4C8" w:rsidRDefault="0D0CE4C8" w:rsidP="0D0CE4C8">
      <w:pPr>
        <w:jc w:val="both"/>
      </w:pPr>
    </w:p>
    <w:p w14:paraId="0C5DAD38" w14:textId="4DDFE767" w:rsidR="0D0CE4C8" w:rsidRDefault="0D0CE4C8" w:rsidP="0D0CE4C8">
      <w:pPr>
        <w:jc w:val="both"/>
      </w:pPr>
    </w:p>
    <w:p w14:paraId="4D4FEDB1" w14:textId="01FD6469" w:rsidR="3855E02D" w:rsidRDefault="3855E02D" w:rsidP="0D0CE4C8">
      <w:pPr>
        <w:jc w:val="both"/>
      </w:pPr>
      <w:r>
        <w:rPr>
          <w:noProof/>
          <w:lang w:eastAsia="ru-RU"/>
        </w:rPr>
        <w:lastRenderedPageBreak/>
        <w:drawing>
          <wp:inline distT="0" distB="0" distL="0" distR="0" wp14:anchorId="754558F1" wp14:editId="01A40392">
            <wp:extent cx="5724524" cy="5724524"/>
            <wp:effectExtent l="0" t="0" r="0" b="0"/>
            <wp:docPr id="509426919" name="Рисунок 5094269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5724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BFB77E" w14:textId="1F2713F1" w:rsidR="3855E02D" w:rsidRDefault="3855E02D" w:rsidP="0D0CE4C8">
      <w:pPr>
        <w:jc w:val="both"/>
      </w:pPr>
      <w:r>
        <w:rPr>
          <w:noProof/>
          <w:lang w:eastAsia="ru-RU"/>
        </w:rPr>
        <w:drawing>
          <wp:inline distT="0" distB="0" distL="0" distR="0" wp14:anchorId="42AAD165" wp14:editId="33FB64DC">
            <wp:extent cx="2733674" cy="2733674"/>
            <wp:effectExtent l="0" t="0" r="0" b="0"/>
            <wp:docPr id="1567986433" name="Рисунок 15679864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3674" cy="2733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6FE599" w14:textId="6568C534" w:rsidR="3855E02D" w:rsidRDefault="3855E02D" w:rsidP="0D0CE4C8">
      <w:pPr>
        <w:jc w:val="center"/>
        <w:rPr>
          <w:b/>
          <w:bCs/>
        </w:rPr>
      </w:pPr>
      <w:r w:rsidRPr="0D0CE4C8">
        <w:rPr>
          <w:b/>
          <w:bCs/>
        </w:rPr>
        <w:lastRenderedPageBreak/>
        <w:t>НОУ ПОИСК</w:t>
      </w:r>
    </w:p>
    <w:p w14:paraId="7714DB97" w14:textId="42253CE8" w:rsidR="3855E02D" w:rsidRDefault="3855E02D" w:rsidP="0D0CE4C8">
      <w:pPr>
        <w:jc w:val="both"/>
      </w:pPr>
      <w:r>
        <w:t>5 марта на базе МКОУ "Одесской СШ 2" приводилась 57 Межрегиональная научно- практическая конференция школьников и учащейся молодёжи. Ученица 7а класса Касьянова Полина приняла участие.</w:t>
      </w:r>
    </w:p>
    <w:p w14:paraId="2B3315F0" w14:textId="4FC11897" w:rsidR="3855E02D" w:rsidRDefault="3855E02D" w:rsidP="0D0CE4C8">
      <w:pPr>
        <w:jc w:val="both"/>
      </w:pPr>
      <w:r>
        <w:t>Проводилась большая работа заключительная по "Создание воздушного шара и расчёт его подъемной силы.</w:t>
      </w:r>
    </w:p>
    <w:p w14:paraId="54106CDE" w14:textId="06A99D65" w:rsidR="3855E02D" w:rsidRDefault="3855E02D" w:rsidP="0D0CE4C8">
      <w:pPr>
        <w:jc w:val="both"/>
      </w:pPr>
      <w:r>
        <w:rPr>
          <w:noProof/>
          <w:lang w:eastAsia="ru-RU"/>
        </w:rPr>
        <w:drawing>
          <wp:inline distT="0" distB="0" distL="0" distR="0" wp14:anchorId="5C4DF542" wp14:editId="5C6741D7">
            <wp:extent cx="5699274" cy="3205250"/>
            <wp:effectExtent l="0" t="0" r="0" b="0"/>
            <wp:docPr id="308750716" name="Рисунок 3087507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9274" cy="320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E1D948" w14:textId="4CDD34F5" w:rsidR="0D0CE4C8" w:rsidRDefault="0D0CE4C8" w:rsidP="0D0CE4C8">
      <w:pPr>
        <w:jc w:val="both"/>
      </w:pPr>
    </w:p>
    <w:p w14:paraId="79AABE68" w14:textId="13AF6266" w:rsidR="3855E02D" w:rsidRDefault="3855E02D" w:rsidP="0D0CE4C8">
      <w:pPr>
        <w:jc w:val="both"/>
      </w:pPr>
      <w:r>
        <w:rPr>
          <w:noProof/>
          <w:lang w:eastAsia="ru-RU"/>
        </w:rPr>
        <w:drawing>
          <wp:inline distT="0" distB="0" distL="0" distR="0" wp14:anchorId="1704C437" wp14:editId="6C81AA3F">
            <wp:extent cx="5714746" cy="3213951"/>
            <wp:effectExtent l="0" t="0" r="0" b="0"/>
            <wp:docPr id="1138590918" name="Рисунок 11385909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4746" cy="3213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D3CFA4" w14:textId="52AAFBDC" w:rsidR="3855E02D" w:rsidRDefault="3855E02D" w:rsidP="0D0CE4C8">
      <w:pPr>
        <w:jc w:val="both"/>
      </w:pPr>
      <w:r>
        <w:rPr>
          <w:noProof/>
          <w:lang w:eastAsia="ru-RU"/>
        </w:rPr>
        <w:lastRenderedPageBreak/>
        <w:drawing>
          <wp:inline distT="0" distB="0" distL="0" distR="0" wp14:anchorId="20E08293" wp14:editId="39C81F55">
            <wp:extent cx="5724524" cy="4295775"/>
            <wp:effectExtent l="0" t="0" r="0" b="0"/>
            <wp:docPr id="1355334153" name="Рисунок 1355334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429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C892F8" w14:textId="7DF4B531" w:rsidR="3855E02D" w:rsidRDefault="3855E02D" w:rsidP="0D0CE4C8">
      <w:pPr>
        <w:jc w:val="both"/>
      </w:pPr>
      <w:r>
        <w:rPr>
          <w:noProof/>
          <w:lang w:eastAsia="ru-RU"/>
        </w:rPr>
        <w:drawing>
          <wp:inline distT="0" distB="0" distL="0" distR="0" wp14:anchorId="128752DF" wp14:editId="50F5626A">
            <wp:extent cx="5724524" cy="3219450"/>
            <wp:effectExtent l="0" t="0" r="0" b="0"/>
            <wp:docPr id="2093354279" name="Рисунок 2093354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0C603B" w14:textId="5740BA70" w:rsidR="0D0CE4C8" w:rsidRDefault="0D0CE4C8" w:rsidP="0D0CE4C8">
      <w:pPr>
        <w:jc w:val="both"/>
      </w:pPr>
    </w:p>
    <w:p w14:paraId="3B4C9206" w14:textId="2EF81CFA" w:rsidR="0D0CE4C8" w:rsidRDefault="0D0CE4C8" w:rsidP="0D0CE4C8">
      <w:pPr>
        <w:jc w:val="both"/>
      </w:pPr>
    </w:p>
    <w:p w14:paraId="16B213FC" w14:textId="5A1A9BD3" w:rsidR="08BC543A" w:rsidRDefault="08BC543A" w:rsidP="0D0CE4C8">
      <w:pPr>
        <w:jc w:val="both"/>
        <w:rPr>
          <w:rFonts w:ascii="Aptos" w:eastAsia="Aptos" w:hAnsi="Aptos" w:cs="Aptos"/>
        </w:rPr>
      </w:pPr>
      <w:r w:rsidRPr="0D0CE4C8">
        <w:rPr>
          <w:rFonts w:ascii="Roboto" w:eastAsia="Roboto" w:hAnsi="Roboto" w:cs="Roboto"/>
          <w:color w:val="000000" w:themeColor="text1"/>
          <w:sz w:val="22"/>
          <w:szCs w:val="22"/>
        </w:rPr>
        <w:lastRenderedPageBreak/>
        <w:t>6 февраля на базе МКОУ '</w:t>
      </w:r>
      <w:proofErr w:type="spellStart"/>
      <w:r w:rsidRPr="0D0CE4C8">
        <w:rPr>
          <w:rFonts w:ascii="Roboto" w:eastAsia="Roboto" w:hAnsi="Roboto" w:cs="Roboto"/>
          <w:color w:val="000000" w:themeColor="text1"/>
          <w:sz w:val="22"/>
          <w:szCs w:val="22"/>
        </w:rPr>
        <w:t>Желанновской</w:t>
      </w:r>
      <w:proofErr w:type="spellEnd"/>
      <w:r w:rsidRPr="0D0CE4C8">
        <w:rPr>
          <w:rFonts w:ascii="Roboto" w:eastAsia="Roboto" w:hAnsi="Roboto" w:cs="Roboto"/>
          <w:color w:val="000000" w:themeColor="text1"/>
          <w:sz w:val="22"/>
          <w:szCs w:val="22"/>
        </w:rPr>
        <w:t xml:space="preserve"> СШ" проведен </w:t>
      </w:r>
      <w:proofErr w:type="spellStart"/>
      <w:r w:rsidRPr="0D0CE4C8">
        <w:rPr>
          <w:rFonts w:ascii="Roboto" w:eastAsia="Roboto" w:hAnsi="Roboto" w:cs="Roboto"/>
          <w:color w:val="000000" w:themeColor="text1"/>
          <w:sz w:val="22"/>
          <w:szCs w:val="22"/>
        </w:rPr>
        <w:t>квест</w:t>
      </w:r>
      <w:proofErr w:type="spellEnd"/>
      <w:r w:rsidRPr="0D0CE4C8">
        <w:rPr>
          <w:rFonts w:ascii="Roboto" w:eastAsia="Roboto" w:hAnsi="Roboto" w:cs="Roboto"/>
          <w:color w:val="000000" w:themeColor="text1"/>
          <w:sz w:val="22"/>
          <w:szCs w:val="22"/>
        </w:rPr>
        <w:t xml:space="preserve"> посвященный "Дню науки" Ребята выполняли практические задания по определению плотности камня и измерению силы, тока, напряжения проводников.</w:t>
      </w:r>
    </w:p>
    <w:p w14:paraId="4F96AAA8" w14:textId="07E296A7" w:rsidR="0D0CE4C8" w:rsidRDefault="0D0CE4C8" w:rsidP="0D0CE4C8">
      <w:pPr>
        <w:jc w:val="both"/>
      </w:pPr>
    </w:p>
    <w:p w14:paraId="2773ADA1" w14:textId="3A4EF924" w:rsidR="08BC543A" w:rsidRDefault="08BC543A" w:rsidP="0D0CE4C8">
      <w:pPr>
        <w:jc w:val="both"/>
      </w:pPr>
      <w:r>
        <w:rPr>
          <w:noProof/>
          <w:lang w:eastAsia="ru-RU"/>
        </w:rPr>
        <w:drawing>
          <wp:inline distT="0" distB="0" distL="0" distR="0" wp14:anchorId="2C986AB5" wp14:editId="5F281989">
            <wp:extent cx="5724524" cy="3219450"/>
            <wp:effectExtent l="0" t="0" r="0" b="0"/>
            <wp:docPr id="1223213912" name="Рисунок 12232139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4ABBC1" w14:textId="63CFAE1D" w:rsidR="08BC543A" w:rsidRDefault="08BC543A" w:rsidP="0D0CE4C8">
      <w:pPr>
        <w:jc w:val="both"/>
      </w:pPr>
      <w:r>
        <w:rPr>
          <w:noProof/>
          <w:lang w:eastAsia="ru-RU"/>
        </w:rPr>
        <w:drawing>
          <wp:inline distT="0" distB="0" distL="0" distR="0" wp14:anchorId="59C743A8" wp14:editId="201FFA56">
            <wp:extent cx="5724524" cy="3219450"/>
            <wp:effectExtent l="0" t="0" r="0" b="0"/>
            <wp:docPr id="1823871594" name="Рисунок 18238715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6E1C0D" w14:textId="77777777" w:rsidR="00513605" w:rsidRDefault="00513605" w:rsidP="0D0CE4C8">
      <w:pPr>
        <w:jc w:val="both"/>
      </w:pPr>
    </w:p>
    <w:p w14:paraId="4936E515" w14:textId="59FF1F9C" w:rsidR="00513605" w:rsidRDefault="00513605" w:rsidP="0D0CE4C8">
      <w:pPr>
        <w:jc w:val="both"/>
      </w:pPr>
      <w:r>
        <w:t>Директор                                                                                    О.П.Гергель</w:t>
      </w:r>
      <w:bookmarkStart w:id="0" w:name="_GoBack"/>
      <w:bookmarkEnd w:id="0"/>
    </w:p>
    <w:sectPr w:rsidR="00513605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C34BC71"/>
    <w:rsid w:val="00513605"/>
    <w:rsid w:val="00646ED5"/>
    <w:rsid w:val="04680D22"/>
    <w:rsid w:val="06D1EA4A"/>
    <w:rsid w:val="08BC543A"/>
    <w:rsid w:val="0D0CE4C8"/>
    <w:rsid w:val="0F07EF71"/>
    <w:rsid w:val="0F59DDE9"/>
    <w:rsid w:val="10716044"/>
    <w:rsid w:val="16DAF9FB"/>
    <w:rsid w:val="1A884498"/>
    <w:rsid w:val="1AD7EAC7"/>
    <w:rsid w:val="26487144"/>
    <w:rsid w:val="2767C877"/>
    <w:rsid w:val="3248B9F8"/>
    <w:rsid w:val="362C7AAD"/>
    <w:rsid w:val="36D23AA6"/>
    <w:rsid w:val="36EDF849"/>
    <w:rsid w:val="3855E02D"/>
    <w:rsid w:val="3AF1DA32"/>
    <w:rsid w:val="4283841A"/>
    <w:rsid w:val="495369E8"/>
    <w:rsid w:val="4A10EFBD"/>
    <w:rsid w:val="4A47C8E1"/>
    <w:rsid w:val="4AF3A061"/>
    <w:rsid w:val="4B135F06"/>
    <w:rsid w:val="4C34BC71"/>
    <w:rsid w:val="4C614EAF"/>
    <w:rsid w:val="5141A11F"/>
    <w:rsid w:val="53EA5BBB"/>
    <w:rsid w:val="5588ED8D"/>
    <w:rsid w:val="58B2A71E"/>
    <w:rsid w:val="5A502A3E"/>
    <w:rsid w:val="5BA2CB24"/>
    <w:rsid w:val="6024D985"/>
    <w:rsid w:val="65224AF2"/>
    <w:rsid w:val="687C7A87"/>
    <w:rsid w:val="6AFEC9FE"/>
    <w:rsid w:val="6C33D216"/>
    <w:rsid w:val="6C35ACD5"/>
    <w:rsid w:val="6D13B04B"/>
    <w:rsid w:val="6E377287"/>
    <w:rsid w:val="6E7A0EF4"/>
    <w:rsid w:val="74ADA811"/>
    <w:rsid w:val="784B44BE"/>
    <w:rsid w:val="7AB01AEA"/>
    <w:rsid w:val="7C5F6376"/>
    <w:rsid w:val="7C9F7C4D"/>
    <w:rsid w:val="7E898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4BC71"/>
  <w15:chartTrackingRefBased/>
  <w15:docId w15:val="{01DA1087-309F-46F8-A48D-7D7842B23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6.pn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822</Words>
  <Characters>4692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Соловьёва</dc:creator>
  <cp:keywords/>
  <dc:description/>
  <cp:lastModifiedBy>VIST</cp:lastModifiedBy>
  <cp:revision>2</cp:revision>
  <dcterms:created xsi:type="dcterms:W3CDTF">2025-03-25T02:54:00Z</dcterms:created>
  <dcterms:modified xsi:type="dcterms:W3CDTF">2025-03-25T02:54:00Z</dcterms:modified>
</cp:coreProperties>
</file>